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D6" w:rsidRDefault="007A7081" w:rsidP="00690CD6">
      <w:pPr>
        <w:jc w:val="center"/>
        <w:rPr>
          <w:rFonts w:ascii="AR JULIAN" w:hAnsi="AR JULIAN"/>
          <w:b/>
          <w:sz w:val="24"/>
          <w:szCs w:val="24"/>
        </w:rPr>
      </w:pPr>
      <w:r>
        <w:rPr>
          <w:rFonts w:ascii="AR JULIAN" w:hAnsi="AR JULI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.25pt;margin-top:20.55pt;width:449.3pt;height:0;z-index:251658240" o:connectortype="straight" strokeweight="1.75pt">
            <v:stroke dashstyle="1 1"/>
          </v:shape>
        </w:pict>
      </w:r>
      <w:r w:rsidR="00787D57" w:rsidRPr="00FE6402">
        <w:rPr>
          <w:rFonts w:ascii="AR JULIAN" w:hAnsi="AR JULIAN"/>
          <w:b/>
          <w:sz w:val="24"/>
          <w:szCs w:val="24"/>
        </w:rPr>
        <w:t xml:space="preserve">Morgan County School District RE-3 Migrant Education Newcomers Academy </w:t>
      </w:r>
    </w:p>
    <w:p w:rsidR="00B75B70" w:rsidRDefault="00B75B70" w:rsidP="00690CD6">
      <w:pPr>
        <w:rPr>
          <w:rFonts w:ascii="Times New Roman" w:hAnsi="Times New Roman" w:cs="Times New Roman"/>
          <w:b/>
          <w:sz w:val="24"/>
          <w:szCs w:val="24"/>
        </w:rPr>
      </w:pPr>
    </w:p>
    <w:p w:rsidR="00D65388" w:rsidRDefault="00690CD6" w:rsidP="00690CD6">
      <w:pPr>
        <w:rPr>
          <w:rFonts w:ascii="Times New Roman" w:hAnsi="Times New Roman" w:cs="Times New Roman"/>
        </w:rPr>
      </w:pPr>
      <w:r w:rsidRPr="00690CD6">
        <w:rPr>
          <w:rFonts w:ascii="Times New Roman" w:hAnsi="Times New Roman" w:cs="Times New Roman"/>
          <w:b/>
          <w:sz w:val="24"/>
          <w:szCs w:val="24"/>
        </w:rPr>
        <w:t>Program Design:</w:t>
      </w:r>
      <w:r w:rsidR="00830CE7" w:rsidRPr="00690CD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The program is design</w:t>
      </w:r>
      <w:r w:rsidR="00445E7A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to serve middle school and high school students who are non-English proficient (NEP) and have no formal</w:t>
      </w:r>
      <w:r w:rsidR="00B026AB">
        <w:rPr>
          <w:rFonts w:ascii="Times New Roman" w:hAnsi="Times New Roman" w:cs="Times New Roman"/>
        </w:rPr>
        <w:t xml:space="preserve"> education or</w:t>
      </w:r>
      <w:r>
        <w:rPr>
          <w:rFonts w:ascii="Times New Roman" w:hAnsi="Times New Roman" w:cs="Times New Roman"/>
        </w:rPr>
        <w:t xml:space="preserve"> very limited formal education.</w:t>
      </w:r>
      <w:r w:rsidR="00A939C4">
        <w:rPr>
          <w:rFonts w:ascii="Times New Roman" w:hAnsi="Times New Roman" w:cs="Times New Roman"/>
        </w:rPr>
        <w:t xml:space="preserve"> Length in program will be </w:t>
      </w:r>
      <w:r w:rsidR="00B026AB">
        <w:rPr>
          <w:rFonts w:ascii="Times New Roman" w:hAnsi="Times New Roman" w:cs="Times New Roman"/>
        </w:rPr>
        <w:t>individualized. The</w:t>
      </w:r>
      <w:r w:rsidR="00A939C4">
        <w:rPr>
          <w:rFonts w:ascii="Times New Roman" w:hAnsi="Times New Roman" w:cs="Times New Roman"/>
        </w:rPr>
        <w:t xml:space="preserve"> main determination will be the student’s native language literacy level when entering the program.</w:t>
      </w:r>
    </w:p>
    <w:p w:rsidR="00690CD6" w:rsidRDefault="00690CD6" w:rsidP="00690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="00581DAA">
        <w:rPr>
          <w:rFonts w:ascii="Times New Roman" w:hAnsi="Times New Roman" w:cs="Times New Roman"/>
          <w:b/>
          <w:sz w:val="24"/>
          <w:szCs w:val="24"/>
        </w:rPr>
        <w:t>Day Program D</w:t>
      </w:r>
      <w:r>
        <w:rPr>
          <w:rFonts w:ascii="Times New Roman" w:hAnsi="Times New Roman" w:cs="Times New Roman"/>
          <w:b/>
          <w:sz w:val="24"/>
          <w:szCs w:val="24"/>
        </w:rPr>
        <w:t xml:space="preserve">esign </w:t>
      </w:r>
    </w:p>
    <w:p w:rsidR="00690CD6" w:rsidRPr="00B026AB" w:rsidRDefault="00690CD6" w:rsidP="00690C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6AB">
        <w:rPr>
          <w:rFonts w:ascii="Times New Roman" w:hAnsi="Times New Roman" w:cs="Times New Roman"/>
          <w:sz w:val="24"/>
          <w:szCs w:val="24"/>
        </w:rPr>
        <w:t>High school students will be picked up at the H.S. at 8:05 and return to the H.S. at 11:25.</w:t>
      </w:r>
    </w:p>
    <w:p w:rsidR="00690CD6" w:rsidRDefault="00690CD6" w:rsidP="00690C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6AB">
        <w:rPr>
          <w:rFonts w:ascii="Times New Roman" w:hAnsi="Times New Roman" w:cs="Times New Roman"/>
          <w:sz w:val="24"/>
          <w:szCs w:val="24"/>
        </w:rPr>
        <w:t>Middle school students will be picked up at the M.S. at 11:45 and return to the M.S. at 2:25.</w:t>
      </w:r>
    </w:p>
    <w:p w:rsidR="00B026AB" w:rsidRPr="00B026AB" w:rsidRDefault="00B026AB" w:rsidP="00B026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90CD6" w:rsidRDefault="00581DAA" w:rsidP="00690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Instructional Delivery</w:t>
      </w:r>
    </w:p>
    <w:p w:rsidR="00581DAA" w:rsidRPr="00B026AB" w:rsidRDefault="00581DAA" w:rsidP="00581D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6AB">
        <w:rPr>
          <w:rFonts w:ascii="Times New Roman" w:hAnsi="Times New Roman" w:cs="Times New Roman"/>
          <w:sz w:val="24"/>
          <w:szCs w:val="24"/>
        </w:rPr>
        <w:t>Intensive ELL</w:t>
      </w:r>
      <w:r w:rsidR="000E3AED" w:rsidRPr="00B026AB">
        <w:rPr>
          <w:rFonts w:ascii="Times New Roman" w:hAnsi="Times New Roman" w:cs="Times New Roman"/>
          <w:sz w:val="24"/>
          <w:szCs w:val="24"/>
        </w:rPr>
        <w:t xml:space="preserve"> instruction -</w:t>
      </w:r>
      <w:r w:rsidRPr="00B026AB">
        <w:rPr>
          <w:rFonts w:ascii="Times New Roman" w:hAnsi="Times New Roman" w:cs="Times New Roman"/>
          <w:sz w:val="24"/>
          <w:szCs w:val="24"/>
        </w:rPr>
        <w:t xml:space="preserve"> direct instruction using National Geographic Inside and Edge Curriculum, also Rosetta Stone Courseware.</w:t>
      </w:r>
    </w:p>
    <w:p w:rsidR="00581DAA" w:rsidRPr="00B026AB" w:rsidRDefault="00581DAA" w:rsidP="00581D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6AB">
        <w:rPr>
          <w:rFonts w:ascii="Times New Roman" w:hAnsi="Times New Roman" w:cs="Times New Roman"/>
          <w:sz w:val="24"/>
          <w:szCs w:val="24"/>
        </w:rPr>
        <w:t xml:space="preserve">Content skill development </w:t>
      </w:r>
      <w:r w:rsidR="000E3AED" w:rsidRPr="00B026AB">
        <w:rPr>
          <w:rFonts w:ascii="Times New Roman" w:hAnsi="Times New Roman" w:cs="Times New Roman"/>
          <w:sz w:val="24"/>
          <w:szCs w:val="24"/>
        </w:rPr>
        <w:t>-</w:t>
      </w:r>
      <w:r w:rsidRPr="00B026AB">
        <w:rPr>
          <w:rFonts w:ascii="Times New Roman" w:hAnsi="Times New Roman" w:cs="Times New Roman"/>
          <w:sz w:val="24"/>
          <w:szCs w:val="24"/>
        </w:rPr>
        <w:t xml:space="preserve"> Lessons from LEARN Consortium, and A+ Courseware.</w:t>
      </w:r>
    </w:p>
    <w:p w:rsidR="00581DAA" w:rsidRPr="00B026AB" w:rsidRDefault="00581DAA" w:rsidP="00581D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6AB">
        <w:rPr>
          <w:rFonts w:ascii="Times New Roman" w:hAnsi="Times New Roman" w:cs="Times New Roman"/>
          <w:sz w:val="24"/>
          <w:szCs w:val="24"/>
        </w:rPr>
        <w:t xml:space="preserve">Social/cultural readiness </w:t>
      </w:r>
      <w:r w:rsidR="000E3AED" w:rsidRPr="00B026AB">
        <w:rPr>
          <w:rFonts w:ascii="Times New Roman" w:hAnsi="Times New Roman" w:cs="Times New Roman"/>
          <w:sz w:val="24"/>
          <w:szCs w:val="24"/>
        </w:rPr>
        <w:t xml:space="preserve">- Positive Behavioral Support Model </w:t>
      </w:r>
      <w:r w:rsidRPr="00B026AB">
        <w:rPr>
          <w:rFonts w:ascii="Times New Roman" w:hAnsi="Times New Roman" w:cs="Times New Roman"/>
          <w:sz w:val="24"/>
          <w:szCs w:val="24"/>
        </w:rPr>
        <w:t xml:space="preserve">using district produced student expectations from middle school </w:t>
      </w:r>
      <w:r w:rsidR="000E3AED" w:rsidRPr="00B026AB">
        <w:rPr>
          <w:rFonts w:ascii="Times New Roman" w:hAnsi="Times New Roman" w:cs="Times New Roman"/>
          <w:sz w:val="24"/>
          <w:szCs w:val="24"/>
        </w:rPr>
        <w:t xml:space="preserve">and high school. </w:t>
      </w:r>
    </w:p>
    <w:p w:rsidR="000E3AED" w:rsidRDefault="000E3AED" w:rsidP="00581D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6AB">
        <w:rPr>
          <w:rFonts w:ascii="Times New Roman" w:hAnsi="Times New Roman" w:cs="Times New Roman"/>
          <w:sz w:val="24"/>
          <w:szCs w:val="24"/>
        </w:rPr>
        <w:t xml:space="preserve">Community Integration Skills – Lessons provided in Collaboration with </w:t>
      </w:r>
      <w:proofErr w:type="spellStart"/>
      <w:r w:rsidRPr="00B026AB">
        <w:rPr>
          <w:rFonts w:ascii="Times New Roman" w:hAnsi="Times New Roman" w:cs="Times New Roman"/>
          <w:sz w:val="24"/>
          <w:szCs w:val="24"/>
        </w:rPr>
        <w:t>OneMorgan</w:t>
      </w:r>
      <w:proofErr w:type="spellEnd"/>
      <w:r w:rsidRPr="00B026AB">
        <w:rPr>
          <w:rFonts w:ascii="Times New Roman" w:hAnsi="Times New Roman" w:cs="Times New Roman"/>
          <w:sz w:val="24"/>
          <w:szCs w:val="24"/>
        </w:rPr>
        <w:t xml:space="preserve"> County.</w:t>
      </w:r>
    </w:p>
    <w:p w:rsidR="00B026AB" w:rsidRPr="00B026AB" w:rsidRDefault="00B026AB" w:rsidP="00B026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E3AED" w:rsidRDefault="000E3AED" w:rsidP="000E3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Entrance and Exit Criteria</w:t>
      </w:r>
    </w:p>
    <w:p w:rsidR="000E3AED" w:rsidRPr="00B026AB" w:rsidRDefault="000E3AED" w:rsidP="000E3A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6AB">
        <w:rPr>
          <w:rFonts w:ascii="Times New Roman" w:hAnsi="Times New Roman" w:cs="Times New Roman"/>
          <w:sz w:val="24"/>
          <w:szCs w:val="24"/>
        </w:rPr>
        <w:t>Entrance Criteria – school referrals, pre-assessment of English language proficiency (CELA PLACE Test), transcripts of formal educational experiences.</w:t>
      </w:r>
    </w:p>
    <w:p w:rsidR="000E3AED" w:rsidRPr="00B026AB" w:rsidRDefault="000E3AED" w:rsidP="000E3A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6AB">
        <w:rPr>
          <w:rFonts w:ascii="Times New Roman" w:hAnsi="Times New Roman" w:cs="Times New Roman"/>
          <w:sz w:val="24"/>
          <w:szCs w:val="24"/>
        </w:rPr>
        <w:t>Exit Criteria – Formative and Summative Assessments (Inside/Edge Curriculum, LEARN Consortium assessments, A+ courseware assessments, CELA PRO st</w:t>
      </w:r>
      <w:r w:rsidR="00A939C4" w:rsidRPr="00B026AB">
        <w:rPr>
          <w:rFonts w:ascii="Times New Roman" w:hAnsi="Times New Roman" w:cs="Times New Roman"/>
          <w:sz w:val="24"/>
          <w:szCs w:val="24"/>
        </w:rPr>
        <w:t>ate assessment, CSAP Assessment) These assessments as well as instructor observations and recommendations will provide a body of evidence to determine each student’s completion of services.</w:t>
      </w:r>
    </w:p>
    <w:p w:rsidR="00D65388" w:rsidRDefault="00D65388" w:rsidP="0070720A">
      <w:pPr>
        <w:ind w:firstLine="720"/>
      </w:pPr>
    </w:p>
    <w:p w:rsidR="007956A6" w:rsidRPr="00A939C4" w:rsidRDefault="007A7081" w:rsidP="00D866FA">
      <w:pPr>
        <w:ind w:firstLine="72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27" type="#_x0000_t32" style="position:absolute;left:0;text-align:left;margin-left:-6.35pt;margin-top:28.6pt;width:485.6pt;height:0;z-index:251659264" o:connectortype="straight" strokeweight="1.75pt">
            <v:stroke dashstyle="1 1"/>
          </v:shape>
        </w:pict>
      </w:r>
      <w:r w:rsidR="00D65388" w:rsidRPr="00A939C4">
        <w:rPr>
          <w:b/>
          <w:sz w:val="36"/>
          <w:szCs w:val="36"/>
        </w:rPr>
        <w:t xml:space="preserve">Website – </w:t>
      </w:r>
      <w:r w:rsidR="007956A6" w:rsidRPr="00A939C4">
        <w:rPr>
          <w:b/>
          <w:sz w:val="36"/>
          <w:szCs w:val="36"/>
        </w:rPr>
        <w:t>http://menamorganre3.weebly.com</w:t>
      </w:r>
    </w:p>
    <w:sectPr w:rsidR="007956A6" w:rsidRPr="00A939C4" w:rsidSect="00B026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FEF" w:rsidRDefault="00906FEF" w:rsidP="00830CE7">
      <w:pPr>
        <w:spacing w:after="0" w:line="240" w:lineRule="auto"/>
      </w:pPr>
      <w:r>
        <w:separator/>
      </w:r>
    </w:p>
  </w:endnote>
  <w:endnote w:type="continuationSeparator" w:id="0">
    <w:p w:rsidR="00906FEF" w:rsidRDefault="00906FEF" w:rsidP="0083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88" w:rsidRDefault="00D65388" w:rsidP="00A939C4">
    <w:pPr>
      <w:pStyle w:val="Footer"/>
      <w:jc w:val="center"/>
    </w:pPr>
    <w:r>
      <w:t>Contact Mark Rangel – Director of Migrant Education Newcomers Academy for more information.</w:t>
    </w:r>
  </w:p>
  <w:p w:rsidR="00D65388" w:rsidRDefault="00D65388" w:rsidP="00A939C4">
    <w:pPr>
      <w:pStyle w:val="Footer"/>
      <w:jc w:val="center"/>
    </w:pPr>
    <w:r>
      <w:t>970-370-6121 or by e-mail mark.rangel@morgan.k12.co.us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FEF" w:rsidRDefault="00906FEF" w:rsidP="00830CE7">
      <w:pPr>
        <w:spacing w:after="0" w:line="240" w:lineRule="auto"/>
      </w:pPr>
      <w:r>
        <w:separator/>
      </w:r>
    </w:p>
  </w:footnote>
  <w:footnote w:type="continuationSeparator" w:id="0">
    <w:p w:rsidR="00906FEF" w:rsidRDefault="00906FEF" w:rsidP="0083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FA" w:rsidRDefault="007A7081" w:rsidP="00830CE7">
    <w:pPr>
      <w:pStyle w:val="Header"/>
      <w:jc w:val="center"/>
    </w:pPr>
    <w:r>
      <w:rPr>
        <w:noProof/>
      </w:rPr>
      <w:pict>
        <v:group id="_x0000_s5135" style="position:absolute;left:0;text-align:left;margin-left:162.3pt;margin-top:-9.5pt;width:137.8pt;height:149.25pt;z-index:251662336" coordorigin="4686,530" coordsize="2756,298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5132" type="#_x0000_t136" style="position:absolute;left:5561;top:2816;width:1032;height:319" o:regroupid="1">
            <v:shadow color="#868686"/>
            <v:textpath style="font-family:&quot;Bookman Old Style&quot;;font-size:32pt;v-text-kern:t" trim="t" fitpath="t" string="MENA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133" type="#_x0000_t75" style="position:absolute;left:5156;top:530;width:1802;height:2286" o:regroupid="1">
            <v:imagedata r:id="rId1" o:title="Logo_color"/>
          </v:shape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5134" type="#_x0000_t144" style="position:absolute;left:4686;top:686;width:2756;height:2829" o:regroupid="1" fillcolor="black">
            <v:shadow color="#868686"/>
            <v:textpath style="font-family:&quot;Times New Roman&quot;;font-weight:bold" fitshape="t" trim="t" string="Migrant Education Newcomers Academy"/>
          </v:shape>
        </v:group>
      </w:pict>
    </w:r>
  </w:p>
  <w:p w:rsidR="00830CE7" w:rsidRDefault="00830CE7" w:rsidP="00D866FA">
    <w:pPr>
      <w:pStyle w:val="Header"/>
    </w:pPr>
  </w:p>
  <w:p w:rsidR="00D866FA" w:rsidRDefault="00D866FA" w:rsidP="00D866FA">
    <w:pPr>
      <w:pStyle w:val="Header"/>
    </w:pPr>
  </w:p>
  <w:p w:rsidR="00D866FA" w:rsidRDefault="00D866FA" w:rsidP="00D866FA">
    <w:pPr>
      <w:pStyle w:val="Header"/>
    </w:pPr>
  </w:p>
  <w:p w:rsidR="00D866FA" w:rsidRDefault="00D866FA" w:rsidP="00933D37">
    <w:pPr>
      <w:pStyle w:val="Header"/>
      <w:jc w:val="center"/>
    </w:pPr>
  </w:p>
  <w:p w:rsidR="00D866FA" w:rsidRDefault="00D866FA" w:rsidP="00D866FA">
    <w:pPr>
      <w:pStyle w:val="Header"/>
    </w:pPr>
  </w:p>
  <w:p w:rsidR="00D866FA" w:rsidRDefault="00D866FA" w:rsidP="00D866FA">
    <w:pPr>
      <w:pStyle w:val="Header"/>
    </w:pPr>
  </w:p>
  <w:p w:rsidR="00D866FA" w:rsidRDefault="00D866FA" w:rsidP="00D866FA">
    <w:pPr>
      <w:pStyle w:val="Header"/>
    </w:pPr>
  </w:p>
  <w:p w:rsidR="00D866FA" w:rsidRDefault="00D866FA" w:rsidP="00D866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C25E8"/>
    <w:multiLevelType w:val="hybridMultilevel"/>
    <w:tmpl w:val="E794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5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87D57"/>
    <w:rsid w:val="000304B3"/>
    <w:rsid w:val="00096877"/>
    <w:rsid w:val="000B3837"/>
    <w:rsid w:val="000E3AED"/>
    <w:rsid w:val="00106CDE"/>
    <w:rsid w:val="0013141D"/>
    <w:rsid w:val="00390C9C"/>
    <w:rsid w:val="00445E7A"/>
    <w:rsid w:val="00581DAA"/>
    <w:rsid w:val="00690CD6"/>
    <w:rsid w:val="0070720A"/>
    <w:rsid w:val="00787D57"/>
    <w:rsid w:val="007956A6"/>
    <w:rsid w:val="007A7081"/>
    <w:rsid w:val="007B3A5E"/>
    <w:rsid w:val="00830CE7"/>
    <w:rsid w:val="008A0F34"/>
    <w:rsid w:val="00906FEF"/>
    <w:rsid w:val="00933D37"/>
    <w:rsid w:val="009710A2"/>
    <w:rsid w:val="00A939C4"/>
    <w:rsid w:val="00B026AB"/>
    <w:rsid w:val="00B75B70"/>
    <w:rsid w:val="00D65388"/>
    <w:rsid w:val="00D866FA"/>
    <w:rsid w:val="00DE6053"/>
    <w:rsid w:val="00EA3BC0"/>
    <w:rsid w:val="00FE6402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0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CE7"/>
  </w:style>
  <w:style w:type="paragraph" w:styleId="Footer">
    <w:name w:val="footer"/>
    <w:basedOn w:val="Normal"/>
    <w:link w:val="FooterChar"/>
    <w:uiPriority w:val="99"/>
    <w:semiHidden/>
    <w:unhideWhenUsed/>
    <w:rsid w:val="00830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CE7"/>
  </w:style>
  <w:style w:type="character" w:styleId="Hyperlink">
    <w:name w:val="Hyperlink"/>
    <w:basedOn w:val="DefaultParagraphFont"/>
    <w:uiPriority w:val="99"/>
    <w:unhideWhenUsed/>
    <w:rsid w:val="007956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Rangel</dc:creator>
  <cp:lastModifiedBy>Rangel</cp:lastModifiedBy>
  <cp:revision>2</cp:revision>
  <cp:lastPrinted>2011-07-13T16:15:00Z</cp:lastPrinted>
  <dcterms:created xsi:type="dcterms:W3CDTF">2011-09-20T15:32:00Z</dcterms:created>
  <dcterms:modified xsi:type="dcterms:W3CDTF">2011-09-20T15:32:00Z</dcterms:modified>
</cp:coreProperties>
</file>